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410" w:rsidRPr="0034382A" w:rsidRDefault="00B20410" w:rsidP="00B20410">
      <w:pPr>
        <w:widowControl w:val="0"/>
        <w:spacing w:after="0"/>
        <w:jc w:val="center"/>
        <w:rPr>
          <w:rFonts w:cstheme="minorHAnsi"/>
          <w:sz w:val="28"/>
          <w:szCs w:val="28"/>
        </w:rPr>
      </w:pPr>
      <w:r w:rsidRPr="0034382A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216152" cy="1216152"/>
            <wp:effectExtent l="0" t="0" r="3175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DropShadow40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152" cy="1216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382A">
        <w:rPr>
          <w:rFonts w:cstheme="minorHAnsi"/>
          <w:sz w:val="28"/>
          <w:szCs w:val="28"/>
        </w:rPr>
        <w:t>A</w:t>
      </w:r>
      <w:r w:rsidR="00355743" w:rsidRPr="0034382A">
        <w:rPr>
          <w:rFonts w:cstheme="minorHAnsi"/>
          <w:sz w:val="28"/>
          <w:szCs w:val="28"/>
        </w:rPr>
        <w:fldChar w:fldCharType="begin"/>
      </w:r>
      <w:r w:rsidRPr="0034382A">
        <w:rPr>
          <w:rFonts w:cstheme="minorHAnsi"/>
          <w:sz w:val="28"/>
          <w:szCs w:val="28"/>
        </w:rPr>
        <w:instrText xml:space="preserve"> SEQ CHAPTER \h \r 1</w:instrText>
      </w:r>
      <w:r w:rsidR="00355743" w:rsidRPr="0034382A">
        <w:rPr>
          <w:rFonts w:cstheme="minorHAnsi"/>
          <w:sz w:val="28"/>
          <w:szCs w:val="28"/>
        </w:rPr>
        <w:fldChar w:fldCharType="end"/>
      </w:r>
      <w:r w:rsidRPr="0034382A">
        <w:rPr>
          <w:rFonts w:cstheme="minorHAnsi"/>
          <w:sz w:val="28"/>
          <w:szCs w:val="28"/>
        </w:rPr>
        <w:t>merican Nuclear Society - Health Physics Society</w:t>
      </w:r>
    </w:p>
    <w:p w:rsidR="00B20410" w:rsidRPr="0034382A" w:rsidRDefault="00B20410" w:rsidP="00B20410">
      <w:pPr>
        <w:widowControl w:val="0"/>
        <w:spacing w:after="0" w:line="215" w:lineRule="auto"/>
        <w:jc w:val="center"/>
        <w:rPr>
          <w:rFonts w:cstheme="minorHAnsi"/>
          <w:sz w:val="28"/>
          <w:szCs w:val="28"/>
        </w:rPr>
      </w:pPr>
      <w:r w:rsidRPr="0034382A">
        <w:rPr>
          <w:rFonts w:cstheme="minorHAnsi"/>
          <w:sz w:val="28"/>
          <w:szCs w:val="28"/>
        </w:rPr>
        <w:t>Applicability of Radiation - Response Models</w:t>
      </w:r>
    </w:p>
    <w:p w:rsidR="00B20410" w:rsidRPr="0034382A" w:rsidRDefault="00B20410" w:rsidP="00B20410">
      <w:pPr>
        <w:widowControl w:val="0"/>
        <w:spacing w:after="0" w:line="215" w:lineRule="auto"/>
        <w:jc w:val="center"/>
        <w:rPr>
          <w:rFonts w:cstheme="minorHAnsi"/>
          <w:sz w:val="28"/>
          <w:szCs w:val="28"/>
        </w:rPr>
      </w:pPr>
      <w:r w:rsidRPr="0034382A">
        <w:rPr>
          <w:rFonts w:cstheme="minorHAnsi"/>
          <w:sz w:val="28"/>
          <w:szCs w:val="28"/>
        </w:rPr>
        <w:t>to Low Dose Protection Standards:</w:t>
      </w:r>
    </w:p>
    <w:p w:rsidR="00B20410" w:rsidRPr="0034382A" w:rsidRDefault="00B20410" w:rsidP="00B20410">
      <w:pPr>
        <w:widowControl w:val="0"/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Program Committee Meeting</w:t>
      </w:r>
    </w:p>
    <w:p w:rsidR="00B20410" w:rsidRDefault="00B20410" w:rsidP="00B20410">
      <w:pPr>
        <w:widowControl w:val="0"/>
        <w:spacing w:after="0"/>
        <w:jc w:val="center"/>
        <w:rPr>
          <w:sz w:val="28"/>
          <w:szCs w:val="28"/>
        </w:rPr>
      </w:pPr>
      <w:r w:rsidRPr="0034382A">
        <w:rPr>
          <w:rFonts w:cstheme="minorHAnsi"/>
          <w:sz w:val="28"/>
          <w:szCs w:val="28"/>
        </w:rPr>
        <w:t xml:space="preserve">Tuesday February </w:t>
      </w:r>
      <w:r>
        <w:rPr>
          <w:rFonts w:cstheme="minorHAnsi"/>
          <w:sz w:val="28"/>
          <w:szCs w:val="28"/>
        </w:rPr>
        <w:t>20</w:t>
      </w:r>
      <w:r w:rsidRPr="0034382A">
        <w:rPr>
          <w:rFonts w:cstheme="minorHAnsi"/>
          <w:sz w:val="28"/>
          <w:szCs w:val="28"/>
        </w:rPr>
        <w:t>, 2018</w:t>
      </w:r>
    </w:p>
    <w:p w:rsidR="00B20410" w:rsidRDefault="00B20410" w:rsidP="00B20410">
      <w:pPr>
        <w:widowControl w:val="0"/>
        <w:jc w:val="center"/>
        <w:rPr>
          <w:sz w:val="28"/>
          <w:szCs w:val="28"/>
        </w:rPr>
      </w:pPr>
    </w:p>
    <w:p w:rsidR="00C20F0E" w:rsidRPr="00500B86" w:rsidRDefault="00B20410" w:rsidP="00547495">
      <w:pPr>
        <w:pStyle w:val="ListParagraph"/>
        <w:ind w:left="0"/>
        <w:rPr>
          <w:rFonts w:asciiTheme="minorHAnsi" w:hAnsiTheme="minorHAnsi" w:cstheme="minorHAnsi"/>
          <w:szCs w:val="24"/>
        </w:rPr>
      </w:pPr>
      <w:r w:rsidRPr="00500B86">
        <w:rPr>
          <w:rFonts w:asciiTheme="minorHAnsi" w:hAnsiTheme="minorHAnsi" w:cstheme="minorHAnsi"/>
          <w:szCs w:val="24"/>
        </w:rPr>
        <w:t>Tony Brooks, Wayne Glines, and Steve Baker met to refine program development.  Tony had responded</w:t>
      </w:r>
      <w:r w:rsidR="00500B86">
        <w:rPr>
          <w:rFonts w:asciiTheme="minorHAnsi" w:hAnsiTheme="minorHAnsi" w:cstheme="minorHAnsi"/>
          <w:szCs w:val="24"/>
        </w:rPr>
        <w:t xml:space="preserve"> via email</w:t>
      </w:r>
      <w:r w:rsidRPr="00500B86">
        <w:rPr>
          <w:rFonts w:asciiTheme="minorHAnsi" w:hAnsiTheme="minorHAnsi" w:cstheme="minorHAnsi"/>
          <w:szCs w:val="24"/>
        </w:rPr>
        <w:t xml:space="preserve"> to everyone who submitted an abstract to let them know that we are considering their abstract</w:t>
      </w:r>
      <w:r w:rsidR="0013343A" w:rsidRPr="00500B86">
        <w:rPr>
          <w:rFonts w:asciiTheme="minorHAnsi" w:hAnsiTheme="minorHAnsi" w:cstheme="minorHAnsi"/>
          <w:szCs w:val="24"/>
        </w:rPr>
        <w:t>s</w:t>
      </w:r>
      <w:r w:rsidRPr="00500B86">
        <w:rPr>
          <w:rFonts w:asciiTheme="minorHAnsi" w:hAnsiTheme="minorHAnsi" w:cstheme="minorHAnsi"/>
          <w:szCs w:val="24"/>
        </w:rPr>
        <w:t>.</w:t>
      </w:r>
      <w:r w:rsidR="00C20F0E" w:rsidRPr="00500B86">
        <w:rPr>
          <w:rFonts w:asciiTheme="minorHAnsi" w:hAnsiTheme="minorHAnsi" w:cstheme="minorHAnsi"/>
          <w:szCs w:val="24"/>
        </w:rPr>
        <w:t xml:space="preserve">  The next email to potential authors will be sent after the March 1 deadline.  This communication will specify acceptance or rejection of the abstract.  If accepted, further information will include:</w:t>
      </w:r>
    </w:p>
    <w:p w:rsidR="00C20F0E" w:rsidRPr="00500B86" w:rsidRDefault="00662B7E" w:rsidP="00C20F0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Assignment as an o</w:t>
      </w:r>
      <w:r w:rsidR="00C20F0E" w:rsidRPr="00500B86">
        <w:rPr>
          <w:rFonts w:asciiTheme="minorHAnsi" w:hAnsiTheme="minorHAnsi" w:cstheme="minorHAnsi"/>
          <w:szCs w:val="24"/>
        </w:rPr>
        <w:t>ral presentation or poster</w:t>
      </w:r>
      <w:r w:rsidR="0013343A" w:rsidRPr="00500B86">
        <w:rPr>
          <w:rFonts w:asciiTheme="minorHAnsi" w:hAnsiTheme="minorHAnsi" w:cstheme="minorHAnsi"/>
          <w:szCs w:val="24"/>
        </w:rPr>
        <w:t>,</w:t>
      </w:r>
    </w:p>
    <w:p w:rsidR="00C20F0E" w:rsidRPr="00500B86" w:rsidRDefault="00C20F0E" w:rsidP="00C20F0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500B86">
        <w:rPr>
          <w:rFonts w:asciiTheme="minorHAnsi" w:hAnsiTheme="minorHAnsi" w:cstheme="minorHAnsi"/>
          <w:szCs w:val="24"/>
        </w:rPr>
        <w:t>Request for extended abstract</w:t>
      </w:r>
      <w:r w:rsidR="0013343A" w:rsidRPr="00500B86">
        <w:rPr>
          <w:rFonts w:asciiTheme="minorHAnsi" w:hAnsiTheme="minorHAnsi" w:cstheme="minorHAnsi"/>
          <w:szCs w:val="24"/>
        </w:rPr>
        <w:t xml:space="preserve">, </w:t>
      </w:r>
    </w:p>
    <w:p w:rsidR="00BB3FC3" w:rsidRDefault="00C20F0E" w:rsidP="00C20F0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500B86">
        <w:rPr>
          <w:rFonts w:asciiTheme="minorHAnsi" w:hAnsiTheme="minorHAnsi" w:cstheme="minorHAnsi"/>
          <w:szCs w:val="24"/>
        </w:rPr>
        <w:t>Requirements f</w:t>
      </w:r>
      <w:r w:rsidR="0013343A" w:rsidRPr="00500B86">
        <w:rPr>
          <w:rFonts w:asciiTheme="minorHAnsi" w:hAnsiTheme="minorHAnsi" w:cstheme="minorHAnsi"/>
          <w:szCs w:val="24"/>
        </w:rPr>
        <w:t>or format of e</w:t>
      </w:r>
      <w:r w:rsidRPr="00500B86">
        <w:rPr>
          <w:rFonts w:asciiTheme="minorHAnsi" w:hAnsiTheme="minorHAnsi" w:cstheme="minorHAnsi"/>
          <w:szCs w:val="24"/>
        </w:rPr>
        <w:t>xtended abstract</w:t>
      </w:r>
      <w:r w:rsidR="00BB3FC3">
        <w:rPr>
          <w:rFonts w:asciiTheme="minorHAnsi" w:hAnsiTheme="minorHAnsi" w:cstheme="minorHAnsi"/>
          <w:szCs w:val="24"/>
        </w:rPr>
        <w:t>, and</w:t>
      </w:r>
    </w:p>
    <w:p w:rsidR="00C20F0E" w:rsidRPr="00500B86" w:rsidRDefault="00BB3FC3" w:rsidP="00C20F0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Guidance for poster presentation</w:t>
      </w:r>
    </w:p>
    <w:p w:rsidR="00B20410" w:rsidRPr="00500B86" w:rsidRDefault="0013343A" w:rsidP="0013343A">
      <w:pPr>
        <w:pStyle w:val="ListParagraph"/>
        <w:ind w:left="0"/>
        <w:rPr>
          <w:rFonts w:asciiTheme="minorHAnsi" w:hAnsiTheme="minorHAnsi" w:cstheme="minorHAnsi"/>
          <w:szCs w:val="24"/>
        </w:rPr>
      </w:pPr>
      <w:r w:rsidRPr="00500B86">
        <w:rPr>
          <w:rFonts w:asciiTheme="minorHAnsi" w:hAnsiTheme="minorHAnsi" w:cstheme="minorHAnsi"/>
          <w:szCs w:val="24"/>
        </w:rPr>
        <w:t xml:space="preserve">All extended abstracts that meet </w:t>
      </w:r>
      <w:r w:rsidR="00FF2DAB">
        <w:rPr>
          <w:rFonts w:asciiTheme="minorHAnsi" w:hAnsiTheme="minorHAnsi" w:cstheme="minorHAnsi"/>
          <w:szCs w:val="24"/>
        </w:rPr>
        <w:t>f</w:t>
      </w:r>
      <w:r w:rsidRPr="00500B86">
        <w:rPr>
          <w:rFonts w:asciiTheme="minorHAnsi" w:hAnsiTheme="minorHAnsi" w:cstheme="minorHAnsi"/>
          <w:szCs w:val="24"/>
        </w:rPr>
        <w:t>ormat requirements</w:t>
      </w:r>
      <w:r w:rsidR="00662B7E">
        <w:rPr>
          <w:rFonts w:asciiTheme="minorHAnsi" w:hAnsiTheme="minorHAnsi" w:cstheme="minorHAnsi"/>
          <w:szCs w:val="24"/>
        </w:rPr>
        <w:t>, both oral presentations and posters,</w:t>
      </w:r>
      <w:r w:rsidRPr="00500B86">
        <w:rPr>
          <w:rFonts w:asciiTheme="minorHAnsi" w:hAnsiTheme="minorHAnsi" w:cstheme="minorHAnsi"/>
          <w:szCs w:val="24"/>
        </w:rPr>
        <w:t xml:space="preserve"> will be published.</w:t>
      </w:r>
    </w:p>
    <w:p w:rsidR="00B20410" w:rsidRPr="00500B86" w:rsidRDefault="00B20410" w:rsidP="00547495">
      <w:pPr>
        <w:pStyle w:val="ListParagraph"/>
        <w:ind w:left="0"/>
        <w:rPr>
          <w:rFonts w:asciiTheme="minorHAnsi" w:hAnsiTheme="minorHAnsi" w:cstheme="minorHAnsi"/>
          <w:szCs w:val="24"/>
        </w:rPr>
      </w:pPr>
    </w:p>
    <w:p w:rsidR="0013343A" w:rsidRPr="00500B86" w:rsidRDefault="0013343A" w:rsidP="00547495">
      <w:pPr>
        <w:pStyle w:val="ListParagraph"/>
        <w:ind w:left="0"/>
        <w:rPr>
          <w:rFonts w:asciiTheme="minorHAnsi" w:hAnsiTheme="minorHAnsi" w:cstheme="minorHAnsi"/>
          <w:szCs w:val="24"/>
        </w:rPr>
      </w:pPr>
      <w:r w:rsidRPr="00500B86">
        <w:rPr>
          <w:rFonts w:asciiTheme="minorHAnsi" w:hAnsiTheme="minorHAnsi" w:cstheme="minorHAnsi"/>
          <w:szCs w:val="24"/>
        </w:rPr>
        <w:t xml:space="preserve">Constant Contact will be used </w:t>
      </w:r>
      <w:r w:rsidR="004C11F4" w:rsidRPr="00500B86">
        <w:rPr>
          <w:rFonts w:asciiTheme="minorHAnsi" w:hAnsiTheme="minorHAnsi" w:cstheme="minorHAnsi"/>
          <w:szCs w:val="24"/>
        </w:rPr>
        <w:t>to allow personalization of the emails and to minimize the effort required to send the emails.</w:t>
      </w:r>
    </w:p>
    <w:p w:rsidR="0013343A" w:rsidRPr="00500B86" w:rsidRDefault="0013343A" w:rsidP="00547495">
      <w:pPr>
        <w:pStyle w:val="ListParagraph"/>
        <w:ind w:left="0"/>
        <w:rPr>
          <w:rFonts w:asciiTheme="minorHAnsi" w:hAnsiTheme="minorHAnsi" w:cstheme="minorHAnsi"/>
          <w:szCs w:val="24"/>
        </w:rPr>
      </w:pPr>
    </w:p>
    <w:p w:rsidR="0013343A" w:rsidRPr="00500B86" w:rsidRDefault="0013343A" w:rsidP="00547495">
      <w:pPr>
        <w:pStyle w:val="ListParagraph"/>
        <w:ind w:left="0"/>
        <w:rPr>
          <w:rFonts w:asciiTheme="minorHAnsi" w:hAnsiTheme="minorHAnsi" w:cstheme="minorHAnsi"/>
          <w:szCs w:val="24"/>
        </w:rPr>
      </w:pPr>
      <w:r w:rsidRPr="00500B86">
        <w:rPr>
          <w:rFonts w:asciiTheme="minorHAnsi" w:hAnsiTheme="minorHAnsi" w:cstheme="minorHAnsi"/>
          <w:szCs w:val="24"/>
        </w:rPr>
        <w:t>The need for substantial changes to the draft programs that have been considered was identified.  Specifically,</w:t>
      </w:r>
    </w:p>
    <w:p w:rsidR="0013343A" w:rsidRPr="00500B86" w:rsidRDefault="0013343A" w:rsidP="0013343A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500B86">
        <w:rPr>
          <w:rFonts w:asciiTheme="minorHAnsi" w:hAnsiTheme="minorHAnsi" w:cstheme="minorHAnsi"/>
          <w:szCs w:val="24"/>
        </w:rPr>
        <w:t>Fewer oral presentations tha</w:t>
      </w:r>
      <w:r w:rsidR="00BB3FC3">
        <w:rPr>
          <w:rFonts w:asciiTheme="minorHAnsi" w:hAnsiTheme="minorHAnsi" w:cstheme="minorHAnsi"/>
          <w:szCs w:val="24"/>
        </w:rPr>
        <w:t>n</w:t>
      </w:r>
      <w:r w:rsidRPr="00500B86">
        <w:rPr>
          <w:rFonts w:asciiTheme="minorHAnsi" w:hAnsiTheme="minorHAnsi" w:cstheme="minorHAnsi"/>
          <w:szCs w:val="24"/>
        </w:rPr>
        <w:t xml:space="preserve"> previously planned are feasible,</w:t>
      </w:r>
    </w:p>
    <w:p w:rsidR="0013343A" w:rsidRPr="00500B86" w:rsidRDefault="0013343A" w:rsidP="0013343A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500B86">
        <w:rPr>
          <w:rFonts w:asciiTheme="minorHAnsi" w:hAnsiTheme="minorHAnsi" w:cstheme="minorHAnsi"/>
          <w:szCs w:val="24"/>
        </w:rPr>
        <w:t xml:space="preserve">Scheduled time for posters should be </w:t>
      </w:r>
      <w:r w:rsidR="00BB3FC3">
        <w:rPr>
          <w:rFonts w:asciiTheme="minorHAnsi" w:hAnsiTheme="minorHAnsi" w:cstheme="minorHAnsi"/>
          <w:szCs w:val="24"/>
        </w:rPr>
        <w:t xml:space="preserve">clearly identified and </w:t>
      </w:r>
      <w:r w:rsidRPr="00500B86">
        <w:rPr>
          <w:rFonts w:asciiTheme="minorHAnsi" w:hAnsiTheme="minorHAnsi" w:cstheme="minorHAnsi"/>
          <w:szCs w:val="24"/>
        </w:rPr>
        <w:t>significantly increased, and</w:t>
      </w:r>
    </w:p>
    <w:p w:rsidR="0013343A" w:rsidRPr="00500B86" w:rsidRDefault="0013343A" w:rsidP="0013343A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500B86">
        <w:rPr>
          <w:rFonts w:asciiTheme="minorHAnsi" w:hAnsiTheme="minorHAnsi" w:cstheme="minorHAnsi"/>
          <w:szCs w:val="24"/>
        </w:rPr>
        <w:t>Program structure should be better defined.</w:t>
      </w:r>
    </w:p>
    <w:p w:rsidR="0013343A" w:rsidRPr="00500B86" w:rsidRDefault="0013343A" w:rsidP="00547495">
      <w:pPr>
        <w:pStyle w:val="ListParagraph"/>
        <w:ind w:left="0"/>
        <w:rPr>
          <w:rFonts w:asciiTheme="minorHAnsi" w:hAnsiTheme="minorHAnsi" w:cstheme="minorHAnsi"/>
          <w:szCs w:val="24"/>
        </w:rPr>
      </w:pPr>
    </w:p>
    <w:p w:rsidR="0013343A" w:rsidRPr="00500B86" w:rsidRDefault="0013343A" w:rsidP="00547495">
      <w:pPr>
        <w:pStyle w:val="ListParagraph"/>
        <w:ind w:left="0"/>
        <w:rPr>
          <w:rFonts w:asciiTheme="minorHAnsi" w:hAnsiTheme="minorHAnsi" w:cstheme="minorHAnsi"/>
          <w:szCs w:val="24"/>
        </w:rPr>
      </w:pPr>
      <w:r w:rsidRPr="00500B86">
        <w:rPr>
          <w:rFonts w:asciiTheme="minorHAnsi" w:hAnsiTheme="minorHAnsi" w:cstheme="minorHAnsi"/>
          <w:szCs w:val="24"/>
        </w:rPr>
        <w:t xml:space="preserve">A </w:t>
      </w:r>
      <w:r w:rsidR="00662B7E">
        <w:rPr>
          <w:rFonts w:asciiTheme="minorHAnsi" w:hAnsiTheme="minorHAnsi" w:cstheme="minorHAnsi"/>
          <w:szCs w:val="24"/>
        </w:rPr>
        <w:t xml:space="preserve">program </w:t>
      </w:r>
      <w:r w:rsidRPr="00500B86">
        <w:rPr>
          <w:rFonts w:asciiTheme="minorHAnsi" w:hAnsiTheme="minorHAnsi" w:cstheme="minorHAnsi"/>
          <w:szCs w:val="24"/>
        </w:rPr>
        <w:t>structure being considered is:</w:t>
      </w:r>
    </w:p>
    <w:p w:rsidR="0013343A" w:rsidRPr="00500B86" w:rsidRDefault="0013343A" w:rsidP="0054749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500B86">
        <w:rPr>
          <w:rFonts w:asciiTheme="minorHAnsi" w:hAnsiTheme="minorHAnsi" w:cstheme="minorHAnsi"/>
          <w:szCs w:val="24"/>
        </w:rPr>
        <w:t>Introduction</w:t>
      </w:r>
    </w:p>
    <w:p w:rsidR="00547495" w:rsidRPr="00500B86" w:rsidRDefault="00547495" w:rsidP="0054749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500B86">
        <w:rPr>
          <w:rFonts w:asciiTheme="minorHAnsi" w:hAnsiTheme="minorHAnsi" w:cstheme="minorHAnsi"/>
          <w:szCs w:val="24"/>
        </w:rPr>
        <w:t>Cellular Biology</w:t>
      </w:r>
    </w:p>
    <w:p w:rsidR="00547495" w:rsidRPr="00500B86" w:rsidRDefault="00547495" w:rsidP="0054749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500B86">
        <w:rPr>
          <w:rFonts w:asciiTheme="minorHAnsi" w:hAnsiTheme="minorHAnsi" w:cstheme="minorHAnsi"/>
          <w:szCs w:val="24"/>
        </w:rPr>
        <w:t>Dose Response Models</w:t>
      </w:r>
    </w:p>
    <w:p w:rsidR="00547495" w:rsidRPr="00500B86" w:rsidRDefault="00547495" w:rsidP="0054749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500B86">
        <w:rPr>
          <w:rFonts w:asciiTheme="minorHAnsi" w:hAnsiTheme="minorHAnsi" w:cstheme="minorHAnsi"/>
          <w:szCs w:val="24"/>
        </w:rPr>
        <w:t>Medicine</w:t>
      </w:r>
    </w:p>
    <w:p w:rsidR="00CC057C" w:rsidRPr="00CC057C" w:rsidRDefault="00CC057C" w:rsidP="00CC057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500B86">
        <w:rPr>
          <w:rFonts w:asciiTheme="minorHAnsi" w:hAnsiTheme="minorHAnsi" w:cstheme="minorHAnsi"/>
          <w:szCs w:val="24"/>
        </w:rPr>
        <w:t>Environmental Contamination and Cleanup</w:t>
      </w:r>
      <w:r>
        <w:rPr>
          <w:rFonts w:asciiTheme="minorHAnsi" w:hAnsiTheme="minorHAnsi" w:cstheme="minorHAnsi"/>
          <w:szCs w:val="24"/>
        </w:rPr>
        <w:t xml:space="preserve"> – including Fukushima experience</w:t>
      </w:r>
    </w:p>
    <w:p w:rsidR="00547495" w:rsidRPr="00500B86" w:rsidRDefault="00547495" w:rsidP="0054749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500B86">
        <w:rPr>
          <w:rFonts w:asciiTheme="minorHAnsi" w:hAnsiTheme="minorHAnsi" w:cstheme="minorHAnsi"/>
          <w:szCs w:val="24"/>
        </w:rPr>
        <w:t>Nuclear Energy</w:t>
      </w:r>
    </w:p>
    <w:p w:rsidR="00547495" w:rsidRPr="00500B86" w:rsidRDefault="00547495" w:rsidP="0054749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500B86">
        <w:rPr>
          <w:rFonts w:asciiTheme="minorHAnsi" w:hAnsiTheme="minorHAnsi" w:cstheme="minorHAnsi"/>
          <w:szCs w:val="24"/>
        </w:rPr>
        <w:t>Cost</w:t>
      </w:r>
    </w:p>
    <w:p w:rsidR="00547495" w:rsidRPr="00500B86" w:rsidRDefault="00C3606E" w:rsidP="0054749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Risk </w:t>
      </w:r>
      <w:r w:rsidR="00547495" w:rsidRPr="00500B86">
        <w:rPr>
          <w:rFonts w:asciiTheme="minorHAnsi" w:hAnsiTheme="minorHAnsi" w:cstheme="minorHAnsi"/>
          <w:szCs w:val="24"/>
        </w:rPr>
        <w:t>Communication</w:t>
      </w:r>
    </w:p>
    <w:p w:rsidR="004C11F4" w:rsidRPr="00500B86" w:rsidRDefault="004C11F4" w:rsidP="0054749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500B86">
        <w:rPr>
          <w:rFonts w:asciiTheme="minorHAnsi" w:hAnsiTheme="minorHAnsi" w:cstheme="minorHAnsi"/>
          <w:szCs w:val="24"/>
        </w:rPr>
        <w:t>Conference Commentary Discussion</w:t>
      </w:r>
    </w:p>
    <w:p w:rsidR="0013343A" w:rsidRDefault="0013343A">
      <w:pPr>
        <w:rPr>
          <w:rFonts w:cstheme="minorHAnsi"/>
          <w:sz w:val="24"/>
          <w:szCs w:val="24"/>
        </w:rPr>
      </w:pPr>
      <w:r w:rsidRPr="00500B86">
        <w:rPr>
          <w:rFonts w:cstheme="minorHAnsi"/>
          <w:sz w:val="24"/>
          <w:szCs w:val="24"/>
        </w:rPr>
        <w:t>This structure might apply to both the oral presentations and the posters.</w:t>
      </w:r>
    </w:p>
    <w:p w:rsidR="00DD1F87" w:rsidRDefault="00FE1D38">
      <w:pPr>
        <w:rPr>
          <w:sz w:val="24"/>
          <w:szCs w:val="24"/>
        </w:rPr>
      </w:pPr>
      <w:r w:rsidRPr="00DD1F87">
        <w:rPr>
          <w:rFonts w:cstheme="minorHAnsi"/>
          <w:sz w:val="24"/>
          <w:szCs w:val="24"/>
        </w:rPr>
        <w:t>Extended abstracts in publishable form, and assignment of individuals who will prepare the</w:t>
      </w:r>
      <w:r w:rsidRPr="00500B86">
        <w:rPr>
          <w:sz w:val="24"/>
          <w:szCs w:val="24"/>
        </w:rPr>
        <w:t xml:space="preserve"> Conference Commentary must be completed significantly before the Conference starts in September.</w:t>
      </w:r>
    </w:p>
    <w:p w:rsidR="00DD1F87" w:rsidRPr="00DD1F87" w:rsidRDefault="00DD1F87" w:rsidP="00DD1F8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The need to highlight specific speakers who are crucial to conference success was discussed.  </w:t>
      </w:r>
      <w:r w:rsidRPr="00DD1F87">
        <w:rPr>
          <w:rFonts w:cstheme="minorHAnsi"/>
          <w:sz w:val="24"/>
          <w:szCs w:val="24"/>
        </w:rPr>
        <w:t>Possible critical speakers might include:</w:t>
      </w:r>
    </w:p>
    <w:p w:rsidR="00DD1F87" w:rsidRDefault="00DD1F87" w:rsidP="00DD1F8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Cs w:val="24"/>
        </w:rPr>
      </w:pPr>
      <w:r w:rsidRPr="00DD1F87">
        <w:rPr>
          <w:rFonts w:asciiTheme="minorHAnsi" w:hAnsiTheme="minorHAnsi" w:cstheme="minorHAnsi"/>
          <w:szCs w:val="24"/>
        </w:rPr>
        <w:t>Chris</w:t>
      </w:r>
      <w:r>
        <w:rPr>
          <w:rFonts w:asciiTheme="minorHAnsi" w:hAnsiTheme="minorHAnsi" w:cstheme="minorHAnsi"/>
          <w:szCs w:val="24"/>
        </w:rPr>
        <w:t>topher</w:t>
      </w:r>
      <w:r w:rsidRPr="00DD1F87">
        <w:rPr>
          <w:rFonts w:asciiTheme="minorHAnsi" w:hAnsiTheme="minorHAnsi" w:cstheme="minorHAnsi"/>
          <w:szCs w:val="24"/>
        </w:rPr>
        <w:t xml:space="preserve"> Clement</w:t>
      </w:r>
      <w:r>
        <w:rPr>
          <w:rFonts w:asciiTheme="minorHAnsi" w:hAnsiTheme="minorHAnsi" w:cstheme="minorHAnsi"/>
          <w:szCs w:val="24"/>
        </w:rPr>
        <w:t xml:space="preserve"> – possibly others whom Christopher suggests</w:t>
      </w:r>
    </w:p>
    <w:p w:rsidR="00DD1F87" w:rsidRDefault="00DD1F87" w:rsidP="00DD1F8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Michael </w:t>
      </w:r>
      <w:proofErr w:type="spellStart"/>
      <w:r>
        <w:rPr>
          <w:rFonts w:asciiTheme="minorHAnsi" w:hAnsiTheme="minorHAnsi" w:cstheme="minorHAnsi"/>
          <w:szCs w:val="24"/>
        </w:rPr>
        <w:t>Shellenberger</w:t>
      </w:r>
      <w:proofErr w:type="spellEnd"/>
    </w:p>
    <w:p w:rsidR="00DD1F87" w:rsidRPr="00DD1F87" w:rsidRDefault="00DD1F87" w:rsidP="00DD1F8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Werner </w:t>
      </w:r>
      <w:proofErr w:type="spellStart"/>
      <w:r>
        <w:rPr>
          <w:szCs w:val="24"/>
        </w:rPr>
        <w:t>Rühm</w:t>
      </w:r>
      <w:proofErr w:type="spellEnd"/>
    </w:p>
    <w:p w:rsidR="00DD1F87" w:rsidRDefault="00DD1F87" w:rsidP="00DD1F8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Bill </w:t>
      </w:r>
      <w:proofErr w:type="spellStart"/>
      <w:r>
        <w:rPr>
          <w:rFonts w:asciiTheme="minorHAnsi" w:hAnsiTheme="minorHAnsi" w:cstheme="minorHAnsi"/>
          <w:szCs w:val="24"/>
        </w:rPr>
        <w:t>Magwood</w:t>
      </w:r>
      <w:proofErr w:type="spellEnd"/>
    </w:p>
    <w:p w:rsidR="00DD1F87" w:rsidRDefault="00DD1F87" w:rsidP="00DD1F8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Cynthia McColl</w:t>
      </w:r>
      <w:r w:rsidR="00494C07">
        <w:rPr>
          <w:rFonts w:asciiTheme="minorHAnsi" w:hAnsiTheme="minorHAnsi" w:cstheme="minorHAnsi"/>
          <w:szCs w:val="24"/>
        </w:rPr>
        <w:t>ough</w:t>
      </w:r>
    </w:p>
    <w:p w:rsidR="00494C07" w:rsidRDefault="00494C07" w:rsidP="00DD1F8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Ludwig Feinendegen</w:t>
      </w:r>
    </w:p>
    <w:p w:rsidR="00494C07" w:rsidRDefault="00494C07" w:rsidP="00DD1F8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Randy </w:t>
      </w:r>
      <w:proofErr w:type="spellStart"/>
      <w:r>
        <w:rPr>
          <w:rFonts w:asciiTheme="minorHAnsi" w:hAnsiTheme="minorHAnsi" w:cstheme="minorHAnsi"/>
          <w:szCs w:val="24"/>
        </w:rPr>
        <w:t>Jirtle</w:t>
      </w:r>
      <w:proofErr w:type="spellEnd"/>
    </w:p>
    <w:p w:rsidR="00494C07" w:rsidRDefault="00494C07" w:rsidP="00494C0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Doug Boreham</w:t>
      </w:r>
    </w:p>
    <w:p w:rsidR="00246D3A" w:rsidRPr="00494C07" w:rsidRDefault="00246D3A" w:rsidP="00246D3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Bennett Greenspan</w:t>
      </w:r>
    </w:p>
    <w:p w:rsidR="00246D3A" w:rsidRPr="00494C07" w:rsidRDefault="00246D3A" w:rsidP="00246D3A">
      <w:pPr>
        <w:pStyle w:val="ListParagraph"/>
        <w:rPr>
          <w:rFonts w:asciiTheme="minorHAnsi" w:hAnsiTheme="minorHAnsi" w:cstheme="minorHAnsi"/>
          <w:szCs w:val="24"/>
        </w:rPr>
      </w:pPr>
      <w:bookmarkStart w:id="0" w:name="_GoBack"/>
      <w:bookmarkEnd w:id="0"/>
    </w:p>
    <w:p w:rsidR="00547495" w:rsidRDefault="00547495">
      <w:pPr>
        <w:rPr>
          <w:sz w:val="24"/>
          <w:szCs w:val="24"/>
        </w:rPr>
      </w:pPr>
    </w:p>
    <w:p w:rsidR="00080AE2" w:rsidRPr="00500B86" w:rsidRDefault="00080AE2">
      <w:pPr>
        <w:rPr>
          <w:sz w:val="24"/>
          <w:szCs w:val="24"/>
        </w:rPr>
      </w:pPr>
      <w:r>
        <w:rPr>
          <w:sz w:val="24"/>
          <w:szCs w:val="24"/>
        </w:rPr>
        <w:t>The next meeting will be Tuesday 27 February at Steve Baker’s office.</w:t>
      </w:r>
    </w:p>
    <w:sectPr w:rsidR="00080AE2" w:rsidRPr="00500B86" w:rsidSect="003557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8583B"/>
    <w:multiLevelType w:val="hybridMultilevel"/>
    <w:tmpl w:val="2C2C2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D2F29"/>
    <w:multiLevelType w:val="hybridMultilevel"/>
    <w:tmpl w:val="D53C1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494D45"/>
    <w:multiLevelType w:val="hybridMultilevel"/>
    <w:tmpl w:val="190C6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570916"/>
    <w:multiLevelType w:val="hybridMultilevel"/>
    <w:tmpl w:val="8422A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495"/>
    <w:rsid w:val="00080AE2"/>
    <w:rsid w:val="0013343A"/>
    <w:rsid w:val="00246D3A"/>
    <w:rsid w:val="002E5AC8"/>
    <w:rsid w:val="00355743"/>
    <w:rsid w:val="00494C07"/>
    <w:rsid w:val="004C11F4"/>
    <w:rsid w:val="00500B86"/>
    <w:rsid w:val="00547495"/>
    <w:rsid w:val="005B0BF0"/>
    <w:rsid w:val="00662B7E"/>
    <w:rsid w:val="0078653B"/>
    <w:rsid w:val="00894FF5"/>
    <w:rsid w:val="009C1E2A"/>
    <w:rsid w:val="00B20410"/>
    <w:rsid w:val="00B23A64"/>
    <w:rsid w:val="00BB3FC3"/>
    <w:rsid w:val="00C20F0E"/>
    <w:rsid w:val="00C3606E"/>
    <w:rsid w:val="00CC057C"/>
    <w:rsid w:val="00DD1F87"/>
    <w:rsid w:val="00FE1D38"/>
    <w:rsid w:val="00FF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E09A6"/>
  <w15:docId w15:val="{DE7972A9-24B8-40F0-81E6-E42AEB2C8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57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4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D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Baker</dc:creator>
  <cp:lastModifiedBy>Steve Baker</cp:lastModifiedBy>
  <cp:revision>2</cp:revision>
  <dcterms:created xsi:type="dcterms:W3CDTF">2018-02-21T21:25:00Z</dcterms:created>
  <dcterms:modified xsi:type="dcterms:W3CDTF">2018-02-21T21:25:00Z</dcterms:modified>
</cp:coreProperties>
</file>